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FD" w:rsidRPr="00432EFD" w:rsidRDefault="00432EFD" w:rsidP="00432EFD">
      <w:pPr>
        <w:spacing w:before="100" w:beforeAutospacing="1" w:after="100" w:afterAutospacing="1"/>
        <w:rPr>
          <w:rFonts w:ascii="Times New Roman" w:eastAsia="Times New Roman" w:hAnsi="Times New Roman" w:cs="Times New Roman"/>
          <w:color w:val="000000"/>
          <w:sz w:val="27"/>
          <w:szCs w:val="27"/>
        </w:rPr>
      </w:pPr>
      <w:r w:rsidRPr="00432EFD">
        <w:rPr>
          <w:rFonts w:ascii="Times New Roman" w:eastAsia="Times New Roman" w:hAnsi="Times New Roman" w:cs="Times New Roman"/>
          <w:b/>
          <w:bCs/>
          <w:color w:val="000000"/>
          <w:sz w:val="27"/>
          <w:szCs w:val="27"/>
        </w:rPr>
        <w:t>Why Test School Drinking Water for Lead?</w:t>
      </w:r>
      <w:r w:rsidRPr="00432EFD">
        <w:rPr>
          <w:rFonts w:ascii="Times New Roman" w:eastAsia="Times New Roman" w:hAnsi="Times New Roman" w:cs="Times New Roman"/>
          <w:color w:val="000000"/>
          <w:sz w:val="27"/>
          <w:szCs w:val="27"/>
        </w:rPr>
        <w:br/>
        <w:t>Lead from any source can cause health problems in children.  Lead is most dangerous for pregnant women, infants, and children under 6 years old.  Exposure to high levels of lead during pregnancy contributes to low birth weight and developmental delays in infants.  If lead is found at any water outlet in a school at levels above 15 µg/L (micrograms per liter), or parts per billion (ppb), the US Environmental Protection Agency (EPA) recommends taking action to reduce the exposure to lead. This is called an “actionable” level, meaning, if detected, mitigation efforts are needed. The EPA action level of 15 ppb of lead in drinking water was established based on reasonable risk assessments. It is the level that requires additional corrective and educational actions, but does not necessarily directly correlate to increased blood-lead levels. Blood-lead levels are reflective of a variety of factors, such as age; exposure to dusts, paint chips, or soil containing lead; and the amount of lead contaminated water consumed daily. For women exposed to lead in the past, pregnancy can also affect blood-lead levels by releasing lead that was stored in bones. Nationally, the biggest source of increased blood-lead levels in children is the ingestion of lead-based paint chips. </w:t>
      </w:r>
    </w:p>
    <w:p w:rsidR="00432EFD" w:rsidRPr="00432EFD" w:rsidRDefault="00432EFD" w:rsidP="00432EFD">
      <w:pPr>
        <w:spacing w:before="100" w:beforeAutospacing="1" w:after="100" w:afterAutospacing="1"/>
        <w:rPr>
          <w:rFonts w:ascii="Times New Roman" w:eastAsia="Times New Roman" w:hAnsi="Times New Roman" w:cs="Times New Roman"/>
          <w:color w:val="000000"/>
          <w:sz w:val="27"/>
          <w:szCs w:val="27"/>
        </w:rPr>
      </w:pPr>
      <w:r w:rsidRPr="00432EFD">
        <w:rPr>
          <w:rFonts w:ascii="Times New Roman" w:eastAsia="Times New Roman" w:hAnsi="Times New Roman" w:cs="Times New Roman"/>
          <w:b/>
          <w:bCs/>
          <w:color w:val="000000"/>
          <w:sz w:val="27"/>
          <w:szCs w:val="27"/>
        </w:rPr>
        <w:t>Sources of Lead in Drinking Water</w:t>
      </w:r>
      <w:r w:rsidRPr="00432EFD">
        <w:rPr>
          <w:rFonts w:ascii="Times New Roman" w:eastAsia="Times New Roman" w:hAnsi="Times New Roman" w:cs="Times New Roman"/>
          <w:color w:val="000000"/>
          <w:sz w:val="27"/>
          <w:szCs w:val="27"/>
        </w:rPr>
        <w:br/>
        <w:t>Lead is a common metal found in the environment.  The primary source of lead exposure for most children is lead-based paint manufactured before 1978, the year that lead in paint was outlawed.  Other sources of lead exposure include lead-contaminated plumbing materials, especially older ones experiencing corrosion. Drinking water exposed to faucets that contain lead is one possible source, but a less common source of lead exposure. In addition, lead can be found in a number of consumer products, including certain types of pottery, pewter, brass fixtures, food, and cosmetics.  </w:t>
      </w:r>
      <w:r w:rsidRPr="00432EFD">
        <w:rPr>
          <w:rFonts w:ascii="Times New Roman" w:eastAsia="Times New Roman" w:hAnsi="Times New Roman" w:cs="Times New Roman"/>
          <w:color w:val="000000"/>
          <w:sz w:val="27"/>
          <w:szCs w:val="27"/>
        </w:rPr>
        <w:br/>
        <w:t>The District receives its drinking water from the County Water Supply.  The County routinely tests for lead and their results meet NYS drinking water standards. While water coming into our buildings is within federal safety standards for lead, plumbing materials including pipes, some soldering material, new brass faucets, fittings, and valves, including even those advertised as “lead-free,” may contribute to lead in drinking water. Flushing typically can lower the presence of lead in water. </w:t>
      </w:r>
    </w:p>
    <w:p w:rsidR="00432EFD" w:rsidRPr="00432EFD" w:rsidRDefault="00F8684F" w:rsidP="00432EFD">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0152B1F">
          <v:rect id="_x0000_i1027" style="width:0;height:1.5pt" o:hralign="center" o:hrstd="t" o:hrnoshade="t" o:hr="t" fillcolor="black" stroked="f"/>
        </w:pict>
      </w:r>
    </w:p>
    <w:p w:rsidR="00432EFD" w:rsidRPr="00432EFD" w:rsidRDefault="00432EFD" w:rsidP="00432EFD">
      <w:pPr>
        <w:spacing w:before="100" w:beforeAutospacing="1" w:after="100" w:afterAutospacing="1"/>
        <w:rPr>
          <w:rFonts w:ascii="Times New Roman" w:eastAsia="Times New Roman" w:hAnsi="Times New Roman" w:cs="Times New Roman"/>
          <w:color w:val="000000"/>
          <w:sz w:val="27"/>
          <w:szCs w:val="27"/>
        </w:rPr>
      </w:pPr>
      <w:r w:rsidRPr="00432EFD">
        <w:rPr>
          <w:rFonts w:ascii="Times New Roman" w:eastAsia="Times New Roman" w:hAnsi="Times New Roman" w:cs="Times New Roman"/>
          <w:b/>
          <w:bCs/>
          <w:color w:val="000000"/>
          <w:sz w:val="27"/>
          <w:szCs w:val="27"/>
        </w:rPr>
        <w:t>ADDITIONAL REFERENCES</w:t>
      </w:r>
      <w:r w:rsidRPr="00432EFD">
        <w:rPr>
          <w:rFonts w:ascii="Times New Roman" w:eastAsia="Times New Roman" w:hAnsi="Times New Roman" w:cs="Times New Roman"/>
          <w:color w:val="000000"/>
          <w:sz w:val="27"/>
          <w:szCs w:val="27"/>
        </w:rPr>
        <w:br/>
      </w:r>
      <w:r w:rsidRPr="00432EFD">
        <w:rPr>
          <w:rFonts w:ascii="Times New Roman" w:eastAsia="Times New Roman" w:hAnsi="Times New Roman" w:cs="Times New Roman"/>
          <w:b/>
          <w:bCs/>
          <w:color w:val="000000"/>
          <w:sz w:val="27"/>
          <w:szCs w:val="27"/>
        </w:rPr>
        <w:t>AAP Healthy Children</w:t>
      </w:r>
      <w:proofErr w:type="gramStart"/>
      <w:r w:rsidRPr="00432EFD">
        <w:rPr>
          <w:rFonts w:ascii="Times New Roman" w:eastAsia="Times New Roman" w:hAnsi="Times New Roman" w:cs="Times New Roman"/>
          <w:b/>
          <w:bCs/>
          <w:color w:val="000000"/>
          <w:sz w:val="27"/>
          <w:szCs w:val="27"/>
        </w:rPr>
        <w:t>:</w:t>
      </w:r>
      <w:proofErr w:type="gramEnd"/>
      <w:r w:rsidRPr="00432EFD">
        <w:rPr>
          <w:rFonts w:ascii="Times New Roman" w:eastAsia="Times New Roman" w:hAnsi="Times New Roman" w:cs="Times New Roman"/>
          <w:color w:val="000000"/>
          <w:sz w:val="27"/>
          <w:szCs w:val="27"/>
        </w:rPr>
        <w:br/>
      </w:r>
      <w:hyperlink r:id="rId8" w:tgtFrame="_blank" w:history="1">
        <w:r w:rsidRPr="00432EFD">
          <w:rPr>
            <w:rFonts w:ascii="Times New Roman" w:eastAsia="Times New Roman" w:hAnsi="Times New Roman" w:cs="Times New Roman"/>
            <w:b/>
            <w:bCs/>
            <w:color w:val="0000FF"/>
            <w:sz w:val="27"/>
            <w:szCs w:val="27"/>
            <w:u w:val="single"/>
          </w:rPr>
          <w:t>https://www.healthychildren.org/English/safety-prevention/all-around/Pages/Blood-Lead-Levels-in-Children-What-Parents-Need-to-Know.aspx</w:t>
        </w:r>
      </w:hyperlink>
    </w:p>
    <w:p w:rsidR="00432EFD" w:rsidRPr="00432EFD" w:rsidRDefault="00432EFD" w:rsidP="00432EFD">
      <w:pPr>
        <w:spacing w:before="100" w:beforeAutospacing="1" w:after="100" w:afterAutospacing="1"/>
        <w:rPr>
          <w:rFonts w:ascii="Times New Roman" w:eastAsia="Times New Roman" w:hAnsi="Times New Roman" w:cs="Times New Roman"/>
          <w:color w:val="000000"/>
          <w:sz w:val="27"/>
          <w:szCs w:val="27"/>
        </w:rPr>
      </w:pPr>
      <w:r w:rsidRPr="00432EFD">
        <w:rPr>
          <w:rFonts w:ascii="Times New Roman" w:eastAsia="Times New Roman" w:hAnsi="Times New Roman" w:cs="Times New Roman"/>
          <w:b/>
          <w:bCs/>
          <w:color w:val="000000"/>
          <w:sz w:val="27"/>
          <w:szCs w:val="27"/>
        </w:rPr>
        <w:t>CDC:</w:t>
      </w:r>
    </w:p>
    <w:p w:rsidR="00432EFD" w:rsidRPr="00432EFD" w:rsidRDefault="00432EFD" w:rsidP="00432EFD">
      <w:pPr>
        <w:spacing w:before="100" w:beforeAutospacing="1" w:after="100" w:afterAutospacing="1"/>
        <w:ind w:left="600"/>
        <w:rPr>
          <w:rFonts w:ascii="Times New Roman" w:eastAsia="Times New Roman" w:hAnsi="Times New Roman" w:cs="Times New Roman"/>
          <w:color w:val="000000"/>
          <w:sz w:val="27"/>
          <w:szCs w:val="27"/>
        </w:rPr>
      </w:pPr>
      <w:r w:rsidRPr="00432EFD">
        <w:rPr>
          <w:rFonts w:ascii="Times New Roman" w:eastAsia="Times New Roman" w:hAnsi="Times New Roman" w:cs="Times New Roman"/>
          <w:b/>
          <w:bCs/>
          <w:color w:val="000000"/>
          <w:sz w:val="27"/>
          <w:szCs w:val="27"/>
        </w:rPr>
        <w:t>Lead home page</w:t>
      </w:r>
      <w:proofErr w:type="gramStart"/>
      <w:r w:rsidRPr="00432EFD">
        <w:rPr>
          <w:rFonts w:ascii="Times New Roman" w:eastAsia="Times New Roman" w:hAnsi="Times New Roman" w:cs="Times New Roman"/>
          <w:b/>
          <w:bCs/>
          <w:color w:val="000000"/>
          <w:sz w:val="27"/>
          <w:szCs w:val="27"/>
        </w:rPr>
        <w:t>:</w:t>
      </w:r>
      <w:proofErr w:type="gramEnd"/>
      <w:r w:rsidRPr="00432EFD">
        <w:rPr>
          <w:rFonts w:ascii="Times New Roman" w:eastAsia="Times New Roman" w:hAnsi="Times New Roman" w:cs="Times New Roman"/>
          <w:color w:val="000000"/>
          <w:sz w:val="27"/>
          <w:szCs w:val="27"/>
        </w:rPr>
        <w:br/>
      </w:r>
      <w:hyperlink r:id="rId9" w:tgtFrame="_blank" w:history="1">
        <w:r w:rsidRPr="00432EFD">
          <w:rPr>
            <w:rFonts w:ascii="Times New Roman" w:eastAsia="Times New Roman" w:hAnsi="Times New Roman" w:cs="Times New Roman"/>
            <w:b/>
            <w:bCs/>
            <w:color w:val="0000FF"/>
            <w:sz w:val="27"/>
            <w:szCs w:val="27"/>
            <w:u w:val="single"/>
          </w:rPr>
          <w:t>http://www.cdc.gov/nceh/lead/</w:t>
        </w:r>
      </w:hyperlink>
    </w:p>
    <w:p w:rsidR="00432EFD" w:rsidRPr="00432EFD" w:rsidRDefault="00432EFD" w:rsidP="00432EFD">
      <w:pPr>
        <w:spacing w:before="100" w:beforeAutospacing="1" w:after="100" w:afterAutospacing="1"/>
        <w:ind w:left="600"/>
        <w:rPr>
          <w:rFonts w:ascii="Times New Roman" w:eastAsia="Times New Roman" w:hAnsi="Times New Roman" w:cs="Times New Roman"/>
          <w:color w:val="000000"/>
          <w:sz w:val="27"/>
          <w:szCs w:val="27"/>
        </w:rPr>
      </w:pPr>
      <w:r w:rsidRPr="00432EFD">
        <w:rPr>
          <w:rFonts w:ascii="Times New Roman" w:eastAsia="Times New Roman" w:hAnsi="Times New Roman" w:cs="Times New Roman"/>
          <w:b/>
          <w:bCs/>
          <w:color w:val="000000"/>
          <w:sz w:val="27"/>
          <w:szCs w:val="27"/>
        </w:rPr>
        <w:t>Lead in drinking water</w:t>
      </w:r>
      <w:proofErr w:type="gramStart"/>
      <w:r w:rsidRPr="00432EFD">
        <w:rPr>
          <w:rFonts w:ascii="Times New Roman" w:eastAsia="Times New Roman" w:hAnsi="Times New Roman" w:cs="Times New Roman"/>
          <w:b/>
          <w:bCs/>
          <w:color w:val="000000"/>
          <w:sz w:val="27"/>
          <w:szCs w:val="27"/>
        </w:rPr>
        <w:t>:</w:t>
      </w:r>
      <w:proofErr w:type="gramEnd"/>
      <w:r w:rsidRPr="00432EFD">
        <w:rPr>
          <w:rFonts w:ascii="Times New Roman" w:eastAsia="Times New Roman" w:hAnsi="Times New Roman" w:cs="Times New Roman"/>
          <w:color w:val="000000"/>
          <w:sz w:val="27"/>
          <w:szCs w:val="27"/>
        </w:rPr>
        <w:br/>
      </w:r>
      <w:hyperlink r:id="rId10" w:tgtFrame="_blank" w:history="1">
        <w:r w:rsidRPr="00432EFD">
          <w:rPr>
            <w:rFonts w:ascii="Times New Roman" w:eastAsia="Times New Roman" w:hAnsi="Times New Roman" w:cs="Times New Roman"/>
            <w:b/>
            <w:bCs/>
            <w:color w:val="0000FF"/>
            <w:sz w:val="27"/>
            <w:szCs w:val="27"/>
            <w:u w:val="single"/>
          </w:rPr>
          <w:t>http://www.cdc.gov/nceh/lead/tips/water.htm</w:t>
        </w:r>
      </w:hyperlink>
    </w:p>
    <w:p w:rsidR="00432EFD" w:rsidRDefault="00432EFD" w:rsidP="00432EFD">
      <w:pPr>
        <w:spacing w:before="100" w:beforeAutospacing="1" w:after="100" w:afterAutospacing="1"/>
        <w:rPr>
          <w:rFonts w:ascii="Times New Roman" w:eastAsia="Times New Roman" w:hAnsi="Times New Roman" w:cs="Times New Roman"/>
          <w:b/>
          <w:bCs/>
          <w:color w:val="000000"/>
          <w:sz w:val="27"/>
          <w:szCs w:val="27"/>
        </w:rPr>
      </w:pPr>
      <w:r w:rsidRPr="00432EFD">
        <w:rPr>
          <w:rFonts w:ascii="Times New Roman" w:eastAsia="Times New Roman" w:hAnsi="Times New Roman" w:cs="Times New Roman"/>
          <w:b/>
          <w:bCs/>
          <w:color w:val="000000"/>
          <w:sz w:val="27"/>
          <w:szCs w:val="27"/>
        </w:rPr>
        <w:t>National Institute Environmental Health Sciences:</w:t>
      </w:r>
    </w:p>
    <w:p w:rsidR="00866587" w:rsidRPr="00432EFD" w:rsidRDefault="00432EFD" w:rsidP="00432EFD">
      <w:pPr>
        <w:spacing w:before="100" w:beforeAutospacing="1" w:after="100" w:afterAutospacing="1"/>
        <w:rPr>
          <w:rFonts w:ascii="Times New Roman" w:eastAsia="Times New Roman" w:hAnsi="Times New Roman" w:cs="Times New Roman"/>
          <w:sz w:val="24"/>
          <w:szCs w:val="24"/>
        </w:rPr>
      </w:pPr>
      <w:r w:rsidRPr="00432EFD">
        <w:rPr>
          <w:rFonts w:ascii="Times New Roman" w:eastAsia="Times New Roman" w:hAnsi="Times New Roman" w:cs="Times New Roman"/>
          <w:b/>
          <w:bCs/>
          <w:color w:val="0000FF"/>
          <w:sz w:val="27"/>
          <w:szCs w:val="27"/>
          <w:u w:val="single"/>
        </w:rPr>
        <w:t>http://www.niehs.nih.gov/health/topics/agents/lead/</w:t>
      </w:r>
      <w:r w:rsidRPr="00432EFD">
        <w:rPr>
          <w:rFonts w:ascii="Times New Roman" w:eastAsia="Times New Roman" w:hAnsi="Times New Roman" w:cs="Times New Roman"/>
          <w:color w:val="000000"/>
          <w:sz w:val="27"/>
          <w:szCs w:val="27"/>
        </w:rPr>
        <w:br/>
      </w:r>
      <w:r w:rsidR="00F8684F">
        <w:rPr>
          <w:rFonts w:ascii="Times New Roman" w:eastAsia="Times New Roman" w:hAnsi="Times New Roman" w:cs="Times New Roman"/>
          <w:sz w:val="24"/>
          <w:szCs w:val="24"/>
        </w:rPr>
        <w:pict w14:anchorId="07241351">
          <v:rect id="_x0000_i1028" style="width:0;height:1.5pt" o:hralign="center" o:hrstd="t" o:hrnoshade="t" o:hr="t" fillcolor="black" stroked="f"/>
        </w:pict>
      </w:r>
    </w:p>
    <w:sectPr w:rsidR="00866587" w:rsidRPr="00432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AD"/>
    <w:multiLevelType w:val="multilevel"/>
    <w:tmpl w:val="9C80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53994"/>
    <w:multiLevelType w:val="multilevel"/>
    <w:tmpl w:val="20EA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FD"/>
    <w:rsid w:val="001C6338"/>
    <w:rsid w:val="00432EFD"/>
    <w:rsid w:val="00666193"/>
    <w:rsid w:val="00775C92"/>
    <w:rsid w:val="00806718"/>
    <w:rsid w:val="00924234"/>
    <w:rsid w:val="00B068E6"/>
    <w:rsid w:val="00E85F57"/>
    <w:rsid w:val="00F60FCD"/>
    <w:rsid w:val="00FD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542E"/>
  <w15:chartTrackingRefBased/>
  <w15:docId w15:val="{1895C5DE-2995-4F85-BC8F-13CB7D45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2EF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2E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2EF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32EFD"/>
    <w:rPr>
      <w:b/>
      <w:bCs/>
    </w:rPr>
  </w:style>
  <w:style w:type="character" w:styleId="Hyperlink">
    <w:name w:val="Hyperlink"/>
    <w:basedOn w:val="DefaultParagraphFont"/>
    <w:uiPriority w:val="99"/>
    <w:semiHidden/>
    <w:unhideWhenUsed/>
    <w:rsid w:val="00432E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1034">
      <w:bodyDiv w:val="1"/>
      <w:marLeft w:val="0"/>
      <w:marRight w:val="0"/>
      <w:marTop w:val="0"/>
      <w:marBottom w:val="0"/>
      <w:divBdr>
        <w:top w:val="none" w:sz="0" w:space="0" w:color="auto"/>
        <w:left w:val="none" w:sz="0" w:space="0" w:color="auto"/>
        <w:bottom w:val="none" w:sz="0" w:space="0" w:color="auto"/>
        <w:right w:val="none" w:sz="0" w:space="0" w:color="auto"/>
      </w:divBdr>
    </w:div>
    <w:div w:id="189723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safety-prevention/all-around/Pages/Blood-Lead-Levels-in-Children-What-Parents-Need-to-Know.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dc.gov/nceh/lead/tips/water.htm" TargetMode="External"/><Relationship Id="rId4" Type="http://schemas.openxmlformats.org/officeDocument/2006/relationships/numbering" Target="numbering.xml"/><Relationship Id="rId9" Type="http://schemas.openxmlformats.org/officeDocument/2006/relationships/hyperlink" Target="http://www.cdc.gov/nceh/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F446CE7C2104A9ECB21BA12ED7662" ma:contentTypeVersion="13" ma:contentTypeDescription="Create a new document." ma:contentTypeScope="" ma:versionID="d6733ecc0e2ec1b3e7dae363562a3612">
  <xsd:schema xmlns:xsd="http://www.w3.org/2001/XMLSchema" xmlns:xs="http://www.w3.org/2001/XMLSchema" xmlns:p="http://schemas.microsoft.com/office/2006/metadata/properties" xmlns:ns3="1de68537-c797-4248-94d2-1b0637c455cf" xmlns:ns4="6f16e996-abc2-4afa-92a6-5f4df856e9b1" targetNamespace="http://schemas.microsoft.com/office/2006/metadata/properties" ma:root="true" ma:fieldsID="8356d1bdcd7f2092da1977f96d87ba2f" ns3:_="" ns4:_="">
    <xsd:import namespace="1de68537-c797-4248-94d2-1b0637c455cf"/>
    <xsd:import namespace="6f16e996-abc2-4afa-92a6-5f4df856e9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68537-c797-4248-94d2-1b0637c455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6e996-abc2-4afa-92a6-5f4df856e9b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66D31F-6B59-45F0-9D5C-F6C782E1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68537-c797-4248-94d2-1b0637c455cf"/>
    <ds:schemaRef ds:uri="6f16e996-abc2-4afa-92a6-5f4df856e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88226-E36F-4D36-902F-2741FA91E435}">
  <ds:schemaRefs>
    <ds:schemaRef ds:uri="http://schemas.microsoft.com/sharepoint/v3/contenttype/forms"/>
  </ds:schemaRefs>
</ds:datastoreItem>
</file>

<file path=customXml/itemProps3.xml><?xml version="1.0" encoding="utf-8"?>
<ds:datastoreItem xmlns:ds="http://schemas.openxmlformats.org/officeDocument/2006/customXml" ds:itemID="{C37344EE-E078-4516-9E94-118CC7BA12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Lanette Cypher</dc:creator>
  <cp:keywords/>
  <dc:description/>
  <cp:lastModifiedBy>Jonathan Saltzberg</cp:lastModifiedBy>
  <cp:revision>2</cp:revision>
  <dcterms:created xsi:type="dcterms:W3CDTF">2021-05-06T15:25:00Z</dcterms:created>
  <dcterms:modified xsi:type="dcterms:W3CDTF">2021-05-06T15:25:00Z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0x01010080AF446CE7C2104A9ECB21BA12ED7662</vt:lpwstr>
  </property>
</Properties>
</file>